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30" w:rsidRDefault="001333EB">
      <w:hyperlink r:id="rId4" w:history="1">
        <w:r w:rsidRPr="00595BC7">
          <w:rPr>
            <w:rStyle w:val="Hyperlink"/>
          </w:rPr>
          <w:t>https://www.youtube.com/watch?v=gBaYzwB86Q8</w:t>
        </w:r>
      </w:hyperlink>
    </w:p>
    <w:p w:rsidR="001333EB" w:rsidRDefault="001333EB">
      <w:bookmarkStart w:id="0" w:name="_GoBack"/>
      <w:bookmarkEnd w:id="0"/>
    </w:p>
    <w:sectPr w:rsidR="0013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B"/>
    <w:rsid w:val="001333EB"/>
    <w:rsid w:val="00216885"/>
    <w:rsid w:val="00397E8C"/>
    <w:rsid w:val="008C0FB4"/>
    <w:rsid w:val="00E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358"/>
  <w15:chartTrackingRefBased/>
  <w15:docId w15:val="{E9799797-D174-4257-A2C6-6ACE23A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BaYzwB86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2017-09-17T01:12:00Z</dcterms:created>
  <dcterms:modified xsi:type="dcterms:W3CDTF">2017-09-17T01:12:00Z</dcterms:modified>
</cp:coreProperties>
</file>